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9D" w:rsidRDefault="008C0D9D" w:rsidP="005049FB">
      <w:pPr>
        <w:pStyle w:val="a3"/>
        <w:spacing w:before="0" w:beforeAutospacing="0" w:after="0" w:afterAutospacing="0"/>
        <w:jc w:val="both"/>
        <w:rPr>
          <w:color w:val="000000"/>
          <w:sz w:val="22"/>
          <w:szCs w:val="22"/>
        </w:rPr>
      </w:pPr>
      <w:r>
        <w:rPr>
          <w:color w:val="000000"/>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75pt;height:68.25pt" fillcolor="#b2b2b2" strokecolor="#33c" strokeweight="1pt">
            <v:fill opacity=".5"/>
            <v:shadow on="t" color="#99f" offset="3pt"/>
            <v:textpath style="font-family:&quot;Arial Black&quot;;v-text-kern:t" trim="t" fitpath="t" string="&quot;Друзья детей&quot;"/>
          </v:shape>
        </w:pict>
      </w:r>
    </w:p>
    <w:p w:rsidR="008C0D9D" w:rsidRDefault="008C0D9D" w:rsidP="005049FB">
      <w:pPr>
        <w:pStyle w:val="a3"/>
        <w:spacing w:before="0" w:beforeAutospacing="0" w:after="0" w:afterAutospacing="0"/>
        <w:jc w:val="both"/>
        <w:rPr>
          <w:color w:val="000000"/>
          <w:sz w:val="22"/>
          <w:szCs w:val="22"/>
        </w:rPr>
      </w:pPr>
    </w:p>
    <w:p w:rsidR="008C0D9D" w:rsidRDefault="008C0D9D" w:rsidP="005049FB">
      <w:pPr>
        <w:pStyle w:val="a3"/>
        <w:spacing w:before="0" w:beforeAutospacing="0" w:after="0" w:afterAutospacing="0"/>
        <w:jc w:val="both"/>
        <w:rPr>
          <w:color w:val="000000"/>
          <w:sz w:val="22"/>
          <w:szCs w:val="22"/>
        </w:rPr>
      </w:pPr>
    </w:p>
    <w:p w:rsidR="008C0D9D" w:rsidRPr="008C0D9D" w:rsidRDefault="008C0D9D" w:rsidP="008C0D9D">
      <w:pPr>
        <w:pStyle w:val="a3"/>
        <w:tabs>
          <w:tab w:val="left" w:pos="960"/>
        </w:tabs>
        <w:spacing w:before="0" w:beforeAutospacing="0" w:after="0" w:afterAutospacing="0"/>
        <w:jc w:val="center"/>
        <w:rPr>
          <w:b/>
          <w:color w:val="000000"/>
          <w:sz w:val="44"/>
          <w:szCs w:val="44"/>
          <w:u w:val="single"/>
        </w:rPr>
      </w:pPr>
      <w:r w:rsidRPr="008C0D9D">
        <w:rPr>
          <w:b/>
          <w:color w:val="000000"/>
          <w:sz w:val="44"/>
          <w:szCs w:val="44"/>
          <w:u w:val="single"/>
        </w:rPr>
        <w:t>Консультация  для родителей</w:t>
      </w:r>
    </w:p>
    <w:p w:rsidR="008C0D9D" w:rsidRDefault="008C0D9D" w:rsidP="005049FB">
      <w:pPr>
        <w:pStyle w:val="a3"/>
        <w:spacing w:before="0" w:beforeAutospacing="0" w:after="0" w:afterAutospacing="0"/>
        <w:jc w:val="both"/>
        <w:rPr>
          <w:color w:val="000000"/>
          <w:sz w:val="22"/>
          <w:szCs w:val="22"/>
        </w:rPr>
      </w:pPr>
    </w:p>
    <w:p w:rsidR="008C0D9D" w:rsidRDefault="008C0D9D" w:rsidP="005049FB">
      <w:pPr>
        <w:pStyle w:val="a3"/>
        <w:spacing w:before="0" w:beforeAutospacing="0" w:after="0" w:afterAutospacing="0"/>
        <w:jc w:val="both"/>
        <w:rPr>
          <w:color w:val="000000"/>
          <w:sz w:val="22"/>
          <w:szCs w:val="22"/>
        </w:rPr>
      </w:pPr>
    </w:p>
    <w:p w:rsidR="008C0D9D" w:rsidRPr="008C0D9D" w:rsidRDefault="008C0D9D" w:rsidP="008C0D9D">
      <w:pPr>
        <w:pStyle w:val="a3"/>
        <w:spacing w:before="0" w:beforeAutospacing="0" w:after="0" w:afterAutospacing="0"/>
        <w:jc w:val="center"/>
        <w:rPr>
          <w:color w:val="000000"/>
          <w:sz w:val="48"/>
          <w:szCs w:val="48"/>
        </w:rPr>
      </w:pPr>
      <w:r w:rsidRPr="008C0D9D">
        <w:rPr>
          <w:color w:val="000000"/>
          <w:sz w:val="48"/>
          <w:szCs w:val="48"/>
        </w:rPr>
        <w:t>Подготовила педагог-психолог Зенькова К.Ю.</w:t>
      </w:r>
    </w:p>
    <w:p w:rsidR="008C0D9D" w:rsidRDefault="008C0D9D" w:rsidP="005049FB">
      <w:pPr>
        <w:pStyle w:val="a3"/>
        <w:spacing w:before="0" w:beforeAutospacing="0" w:after="0" w:afterAutospacing="0"/>
        <w:jc w:val="both"/>
        <w:rPr>
          <w:color w:val="000000"/>
          <w:sz w:val="22"/>
          <w:szCs w:val="22"/>
        </w:rPr>
      </w:pPr>
    </w:p>
    <w:p w:rsidR="008C0D9D" w:rsidRDefault="008C0D9D" w:rsidP="005049FB">
      <w:pPr>
        <w:pStyle w:val="a3"/>
        <w:spacing w:before="0" w:beforeAutospacing="0" w:after="0" w:afterAutospacing="0"/>
        <w:jc w:val="both"/>
        <w:rPr>
          <w:color w:val="000000"/>
          <w:sz w:val="22"/>
          <w:szCs w:val="22"/>
        </w:rPr>
      </w:pPr>
    </w:p>
    <w:p w:rsidR="008C0D9D" w:rsidRDefault="008C0D9D" w:rsidP="005049FB">
      <w:pPr>
        <w:pStyle w:val="a3"/>
        <w:spacing w:before="0" w:beforeAutospacing="0" w:after="0" w:afterAutospacing="0"/>
        <w:jc w:val="both"/>
        <w:rPr>
          <w:color w:val="000000"/>
          <w:sz w:val="22"/>
          <w:szCs w:val="22"/>
        </w:rPr>
      </w:pP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Родителей часто волнует проблема дружеских отношений ребенка со сверстниками. Обычно они переживают, что их ребенок либо ни с кем не дружит, либо дружит не с тем, с кем надо.</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Проблемы с друзьями обычно возникают у застенчивых детей. Действительно, застенчивые и робкие дети чаще, чем агрессивные, страдают от изоляции. Поэтому очень стеснительному и замкнутому ребенку нужна помощь взрослых, чтобы наладить общение. При благоприятной обстановке в классе такой ребенок постепенно находит себе подходящего товарища и чувствует себя вполне комфортно.</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Иногда очень общительных родителей тревожит, что их ребенок не стремится активно общаться со сверстниками, у него мало друзей. Но одним надо много друзей, чтобы чувствовать себя счастливым, а другим достаточно одного друга. Согласно исследованиям психологов, хотя бы одна взаимная привязанность в классе делает ребенка более уверенным в себе и обеспечивает ему более комфортное существование в коллективе по сравнению с ребенком, которого выбирают многие, но не те, кого выбирает он. Наличие друзей – весьма важная составляющая эмоционального благополучия ребенка. Независимо от возраста друг для ребенка – это тот, с кем интересно, кто поддержит, с кем можно вместе что-то делать, это чувство, что ты не один и кому-то интересен. Взрослея, ребенок вкладывает в понятие дружбы более серьезные и глубокие отношения.                                               </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 xml:space="preserve">Родители обычно расстраиваются, если те, кого их ребенок называет друзьями, обижают его, пренебрегают им, не дорожат дружбой. Если родителям не нравятся друзья их ребенка, то не стоит настаивать на прекращении отношений и постоянно критиковать друга или подругу. Имеет смысл обратить внимание ребенка на отрицательные стороны сверстника и предоставить ему самому решать, поддерживать ли эти отношения дальше. Иногда достаточно как </w:t>
      </w:r>
      <w:proofErr w:type="gramStart"/>
      <w:r w:rsidRPr="005049FB">
        <w:rPr>
          <w:color w:val="000000"/>
          <w:sz w:val="22"/>
          <w:szCs w:val="22"/>
        </w:rPr>
        <w:t>бы</w:t>
      </w:r>
      <w:proofErr w:type="gramEnd"/>
      <w:r w:rsidRPr="005049FB">
        <w:rPr>
          <w:color w:val="000000"/>
          <w:sz w:val="22"/>
          <w:szCs w:val="22"/>
        </w:rPr>
        <w:t xml:space="preserve"> между прочим спросить: «И что же, Петя тебя не подождал?», «А Таня тебя чем-нибудь угостила?», чтобы ребенок задумался о том, как друзья относятся к нему. Бывает, что ребенок сохраняет унизительные для него отношения от безысходности. Например, на даче ему не с кем больше общаться, и он рад любому компаньону. А другой ребенок понимает, что от него зависят, и пользуется этим.</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Как показывает практика, у активно отвергаемых одноклассниками детей обычно нет устойчивых дружеских отношений и вне школы. Однако если непопулярный в классе ребенок имеет возможность общаться со сверстниками помимо школы – во дворе или кружках, где его принимают и ценят, – то отсутствие признания в школе его не травмирует.</w:t>
      </w:r>
    </w:p>
    <w:p w:rsidR="005049FB" w:rsidRPr="005049FB" w:rsidRDefault="005049FB" w:rsidP="005049FB">
      <w:pPr>
        <w:pStyle w:val="a3"/>
        <w:spacing w:before="0" w:beforeAutospacing="0" w:after="0" w:afterAutospacing="0"/>
        <w:jc w:val="center"/>
        <w:rPr>
          <w:color w:val="000000"/>
          <w:sz w:val="22"/>
          <w:szCs w:val="22"/>
        </w:rPr>
      </w:pPr>
      <w:r w:rsidRPr="005049FB">
        <w:rPr>
          <w:rStyle w:val="a4"/>
          <w:color w:val="0000FF"/>
          <w:sz w:val="22"/>
          <w:szCs w:val="22"/>
        </w:rPr>
        <w:t> ВЫЧИСЛИТЬ ПЛОХОГО ДРУГА</w:t>
      </w:r>
    </w:p>
    <w:p w:rsidR="005049FB" w:rsidRPr="005049FB" w:rsidRDefault="005049FB" w:rsidP="005049FB">
      <w:pPr>
        <w:pStyle w:val="a3"/>
        <w:spacing w:before="0" w:beforeAutospacing="0" w:after="0" w:afterAutospacing="0"/>
        <w:jc w:val="both"/>
        <w:rPr>
          <w:color w:val="000000"/>
          <w:sz w:val="22"/>
          <w:szCs w:val="22"/>
        </w:rPr>
      </w:pPr>
      <w:r w:rsidRPr="005049FB">
        <w:rPr>
          <w:color w:val="000000"/>
          <w:sz w:val="22"/>
          <w:szCs w:val="22"/>
        </w:rPr>
        <w:t xml:space="preserve">Понаблюдайте за новым другом вашего ребенка. </w:t>
      </w:r>
      <w:proofErr w:type="gramStart"/>
      <w:r w:rsidRPr="005049FB">
        <w:rPr>
          <w:color w:val="000000"/>
          <w:sz w:val="22"/>
          <w:szCs w:val="22"/>
        </w:rPr>
        <w:t>Если в его поведении читаются серьезные внутренние конфликты, нравственные ценности идут в разрез с общепринятыми, это повод для беспокойства.</w:t>
      </w:r>
      <w:proofErr w:type="gramEnd"/>
      <w:r w:rsidRPr="005049FB">
        <w:rPr>
          <w:color w:val="000000"/>
          <w:sz w:val="22"/>
          <w:szCs w:val="22"/>
        </w:rPr>
        <w:t xml:space="preserve"> Бойтесь хулиганов. «Подростки склонны к большему риску, если они находятся в компании», – рассказывает психолог </w:t>
      </w:r>
      <w:proofErr w:type="spellStart"/>
      <w:r w:rsidRPr="005049FB">
        <w:rPr>
          <w:color w:val="000000"/>
          <w:sz w:val="22"/>
          <w:szCs w:val="22"/>
        </w:rPr>
        <w:t>Лоуренс</w:t>
      </w:r>
      <w:proofErr w:type="spellEnd"/>
      <w:r w:rsidRPr="005049FB">
        <w:rPr>
          <w:color w:val="000000"/>
          <w:sz w:val="22"/>
          <w:szCs w:val="22"/>
        </w:rPr>
        <w:t xml:space="preserve"> </w:t>
      </w:r>
      <w:proofErr w:type="spellStart"/>
      <w:r w:rsidRPr="005049FB">
        <w:rPr>
          <w:color w:val="000000"/>
          <w:sz w:val="22"/>
          <w:szCs w:val="22"/>
        </w:rPr>
        <w:t>Стейнберг</w:t>
      </w:r>
      <w:proofErr w:type="spellEnd"/>
      <w:r w:rsidRPr="005049FB">
        <w:rPr>
          <w:color w:val="000000"/>
          <w:sz w:val="22"/>
          <w:szCs w:val="22"/>
        </w:rPr>
        <w:t xml:space="preserve">, профессор Университета Темпл (Филадельфия), автор книги «Вы и ваш подросток: Основные проблемы в возрасте от 10 до 25». </w:t>
      </w:r>
      <w:r w:rsidRPr="005049FB">
        <w:rPr>
          <w:color w:val="000000"/>
          <w:sz w:val="22"/>
          <w:szCs w:val="22"/>
        </w:rPr>
        <w:lastRenderedPageBreak/>
        <w:t>Он исследовал активность головного мозга подростков в процессе компьютерной игры, имитирующей автомобильные гонки. Сначала он изучал работу мозга, когда ребенок играет в одиночестве. Потом – в группе. «Когда друзья были рядом, подросток шел в игре на более рискованные маневры, например, ехал на красный свет, врезался в стену или другие машины, – делится психолог. – Сканирование показало, что та область головного мозга, которая реагирует на награды и поощрение, была более активна, если рядом с подростком были сверстники».</w:t>
      </w:r>
      <w:r w:rsidRPr="005049FB">
        <w:rPr>
          <w:rStyle w:val="a4"/>
          <w:color w:val="000000"/>
          <w:sz w:val="22"/>
          <w:szCs w:val="22"/>
        </w:rPr>
        <w:t>                                                                                                                                  </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 xml:space="preserve">Подростки-карьеристы также могут оказывать негативное влияние на своих друзей. «Дети, у которых ярко выраженное желание прославиться, более агрессивны», – говорит социолог Роберт </w:t>
      </w:r>
      <w:proofErr w:type="spellStart"/>
      <w:r w:rsidRPr="005049FB">
        <w:rPr>
          <w:color w:val="000000"/>
          <w:sz w:val="22"/>
          <w:szCs w:val="22"/>
        </w:rPr>
        <w:t>Фэрис</w:t>
      </w:r>
      <w:proofErr w:type="spellEnd"/>
      <w:r w:rsidRPr="005049FB">
        <w:rPr>
          <w:color w:val="000000"/>
          <w:sz w:val="22"/>
          <w:szCs w:val="22"/>
        </w:rPr>
        <w:t>, профессор Калифорнийского Университета в Дэвисе. Он исследовал 3700 детей от 8 до 10 лет, изучая, как желание стать известным связано с психологическим подавлением сверстников, которые готовы ради достижения своей цели перешагнуть через друзей. </w:t>
      </w:r>
    </w:p>
    <w:p w:rsidR="005049FB" w:rsidRPr="005049FB" w:rsidRDefault="005049FB" w:rsidP="005049FB">
      <w:pPr>
        <w:pStyle w:val="a3"/>
        <w:spacing w:before="0" w:beforeAutospacing="0" w:after="0" w:afterAutospacing="0"/>
        <w:jc w:val="both"/>
        <w:rPr>
          <w:color w:val="000000"/>
          <w:sz w:val="22"/>
          <w:szCs w:val="22"/>
        </w:rPr>
      </w:pPr>
      <w:r w:rsidRPr="005049FB">
        <w:rPr>
          <w:color w:val="000000"/>
          <w:sz w:val="22"/>
          <w:szCs w:val="22"/>
        </w:rPr>
        <w:t xml:space="preserve">«Они рассматривают агрессию как способ поддержания своего социального статуса», – заключает профессор. Такие подростки унижают и запугивают детей младше и слабее себя. «Это заразно, – предупреждает </w:t>
      </w:r>
      <w:proofErr w:type="spellStart"/>
      <w:r w:rsidRPr="005049FB">
        <w:rPr>
          <w:color w:val="000000"/>
          <w:sz w:val="22"/>
          <w:szCs w:val="22"/>
        </w:rPr>
        <w:t>Фэрис</w:t>
      </w:r>
      <w:proofErr w:type="spellEnd"/>
      <w:r w:rsidRPr="005049FB">
        <w:rPr>
          <w:color w:val="000000"/>
          <w:sz w:val="22"/>
          <w:szCs w:val="22"/>
        </w:rPr>
        <w:t>. – Детей, которые с успехом борются за популярность, проявляя свою агрессивность, – треть, но большинство агрессивных детей лишь мечтают прославиться, кроме того, самые беспринципные из них те, кто уже отчаялся победить в честной борьбе». </w:t>
      </w:r>
    </w:p>
    <w:p w:rsidR="005049FB" w:rsidRPr="005049FB" w:rsidRDefault="005049FB" w:rsidP="005049FB">
      <w:pPr>
        <w:pStyle w:val="a3"/>
        <w:spacing w:before="0" w:beforeAutospacing="0" w:after="0" w:afterAutospacing="0"/>
        <w:jc w:val="center"/>
        <w:rPr>
          <w:color w:val="000000"/>
          <w:sz w:val="22"/>
          <w:szCs w:val="22"/>
        </w:rPr>
      </w:pPr>
      <w:r w:rsidRPr="005049FB">
        <w:rPr>
          <w:rStyle w:val="a4"/>
          <w:color w:val="800080"/>
          <w:sz w:val="22"/>
          <w:szCs w:val="22"/>
        </w:rPr>
        <w:t>КТО ДРУГ ТВОЕГО РЕБЕНКА</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Задуматься о том, хорошими или плохими будут друзья у вашего ребенка-подростка, стоит… задолго до достижения им переходного возраста.</w:t>
      </w:r>
    </w:p>
    <w:p w:rsidR="005049FB" w:rsidRPr="005049FB" w:rsidRDefault="005049FB" w:rsidP="005049FB">
      <w:pPr>
        <w:pStyle w:val="a3"/>
        <w:spacing w:before="0" w:beforeAutospacing="0" w:after="0" w:afterAutospacing="0"/>
        <w:jc w:val="both"/>
        <w:rPr>
          <w:color w:val="000000"/>
          <w:sz w:val="22"/>
          <w:szCs w:val="22"/>
        </w:rPr>
      </w:pPr>
      <w:r w:rsidRPr="005049FB">
        <w:rPr>
          <w:color w:val="000000"/>
          <w:sz w:val="22"/>
          <w:szCs w:val="22"/>
        </w:rPr>
        <w:t xml:space="preserve">Появление плохого друга – симптом, который иллюстрирует отношения родителей с ребенком. Просто в какой-то момент они (отношения) перестали быть адекватными его (ребенка) возрасту. И если первая родительская реакция – запретить эту дружбу, значит, чаще всего речь идет о директивном стиле воспитания. Папа и мама </w:t>
      </w:r>
      <w:proofErr w:type="gramStart"/>
      <w:r w:rsidRPr="005049FB">
        <w:rPr>
          <w:color w:val="000000"/>
          <w:sz w:val="22"/>
          <w:szCs w:val="22"/>
        </w:rPr>
        <w:t>уверены</w:t>
      </w:r>
      <w:proofErr w:type="gramEnd"/>
      <w:r w:rsidRPr="005049FB">
        <w:rPr>
          <w:color w:val="000000"/>
          <w:sz w:val="22"/>
          <w:szCs w:val="22"/>
        </w:rPr>
        <w:t>, что лучше ребенка знают, что для него хорошо, правильно и что ему следует делать. Требуя при этом полного подчинения и выполнения своих распоряжений. Получается, что они ему не доверяют, подавляя его желания, блокируя все начинания. Естественно, подросток компенсирует этот дефицит в общении со сверстниками, которых зачастую не одобряют его родители. </w:t>
      </w:r>
    </w:p>
    <w:p w:rsidR="005049FB" w:rsidRPr="005049FB" w:rsidRDefault="005049FB" w:rsidP="005049FB">
      <w:pPr>
        <w:pStyle w:val="a3"/>
        <w:spacing w:before="0" w:beforeAutospacing="0" w:after="0" w:afterAutospacing="0"/>
        <w:jc w:val="both"/>
        <w:rPr>
          <w:color w:val="000000"/>
          <w:sz w:val="22"/>
          <w:szCs w:val="22"/>
        </w:rPr>
      </w:pPr>
      <w:r w:rsidRPr="005049FB">
        <w:rPr>
          <w:color w:val="000000"/>
          <w:sz w:val="22"/>
          <w:szCs w:val="22"/>
        </w:rPr>
        <w:t>Но ребенок и в дружбе копирует модель, по которой выстроены отношения в его родительской семье. Если мама и папа видят, что их отпрыск поддается чужому влиянию, значит, родители относятся к нему излишне критично, понижая тем самым его уверенность в себе, мало интересуются его жизнью, не общаются с его друзьями.                     </w:t>
      </w:r>
      <w:r w:rsidRPr="005049FB">
        <w:rPr>
          <w:color w:val="000000"/>
          <w:sz w:val="22"/>
          <w:szCs w:val="22"/>
        </w:rPr>
        <w:br/>
        <w:t xml:space="preserve">Неуверенный в себе подросток будет </w:t>
      </w:r>
      <w:proofErr w:type="spellStart"/>
      <w:r w:rsidRPr="005049FB">
        <w:rPr>
          <w:color w:val="000000"/>
          <w:sz w:val="22"/>
          <w:szCs w:val="22"/>
        </w:rPr>
        <w:t>самоутверждаться</w:t>
      </w:r>
      <w:proofErr w:type="spellEnd"/>
      <w:r w:rsidRPr="005049FB">
        <w:rPr>
          <w:color w:val="000000"/>
          <w:sz w:val="22"/>
          <w:szCs w:val="22"/>
        </w:rPr>
        <w:t xml:space="preserve"> в компаниях одногодок. А это значит, что он может очутиться среди сомнительной публики, в которой для поддержания своего авторитета ему придется курить или пробовать алкоголь, вступать в ранние сексуальные отношения. </w:t>
      </w:r>
    </w:p>
    <w:p w:rsidR="005049FB" w:rsidRPr="005049FB" w:rsidRDefault="005049FB" w:rsidP="005049FB">
      <w:pPr>
        <w:pStyle w:val="a3"/>
        <w:spacing w:before="0" w:beforeAutospacing="0" w:after="0" w:afterAutospacing="0"/>
        <w:jc w:val="center"/>
        <w:rPr>
          <w:color w:val="000000"/>
          <w:sz w:val="22"/>
          <w:szCs w:val="22"/>
        </w:rPr>
      </w:pPr>
      <w:r w:rsidRPr="005049FB">
        <w:rPr>
          <w:rStyle w:val="a4"/>
          <w:color w:val="008000"/>
          <w:sz w:val="22"/>
          <w:szCs w:val="22"/>
        </w:rPr>
        <w:t> Что делать?</w:t>
      </w:r>
    </w:p>
    <w:p w:rsidR="005049FB" w:rsidRPr="005049FB" w:rsidRDefault="005049FB" w:rsidP="005049FB">
      <w:pPr>
        <w:pStyle w:val="a3"/>
        <w:spacing w:before="0" w:beforeAutospacing="0" w:after="0" w:afterAutospacing="0"/>
        <w:jc w:val="both"/>
        <w:rPr>
          <w:color w:val="000000"/>
          <w:sz w:val="22"/>
          <w:szCs w:val="22"/>
        </w:rPr>
      </w:pPr>
      <w:r w:rsidRPr="005049FB">
        <w:rPr>
          <w:color w:val="000000"/>
          <w:sz w:val="22"/>
          <w:szCs w:val="22"/>
        </w:rPr>
        <w:t>1. Доверительный разговор и никаких запретов, критики и запугивания. Ведь запрещать можно то, что поддается контролю. Кроме того, стоит учесть, что для подростка важнее мнение его друзей-сверстников, нежели родителей. </w:t>
      </w:r>
      <w:r w:rsidRPr="005049FB">
        <w:rPr>
          <w:color w:val="000000"/>
          <w:sz w:val="22"/>
          <w:szCs w:val="22"/>
        </w:rPr>
        <w:br/>
        <w:t>2.Признаться себе, что в воспитании ребенка были допущены недочеты, и разобраться, какая из потребностей сына (дочери) блокируется в семье. </w:t>
      </w:r>
      <w:r w:rsidRPr="005049FB">
        <w:rPr>
          <w:color w:val="000000"/>
          <w:sz w:val="22"/>
          <w:szCs w:val="22"/>
        </w:rPr>
        <w:br/>
        <w:t>3. Постараться трансформировать отношения в более партнерские, в которых учитываются интересы подростка и его желания.</w:t>
      </w:r>
    </w:p>
    <w:p w:rsidR="005049FB" w:rsidRPr="005049FB" w:rsidRDefault="005049FB" w:rsidP="005049FB">
      <w:pPr>
        <w:pStyle w:val="a3"/>
        <w:spacing w:before="0" w:beforeAutospacing="0" w:after="0" w:afterAutospacing="0"/>
        <w:jc w:val="center"/>
        <w:rPr>
          <w:color w:val="000000"/>
          <w:sz w:val="22"/>
          <w:szCs w:val="22"/>
        </w:rPr>
      </w:pPr>
      <w:r w:rsidRPr="005049FB">
        <w:rPr>
          <w:rStyle w:val="a5"/>
          <w:b/>
          <w:bCs/>
          <w:color w:val="800000"/>
          <w:sz w:val="22"/>
          <w:szCs w:val="22"/>
        </w:rPr>
        <w:t>КАК ПОМОЧЬ РЕБЕНКУ В ВЫБОРЕ ДРУЗЕЙ</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Необходимо знать всех друзей своего ребенка, особенно если вы опасаетесь негативного влияния с их стороны. Надо помочь организовать общение ребенку, создать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(позаботиться об этом следует, пока ребенок еще маленький). Это могут быть дети ваших друзей, одноклассники, какой-либо клуб, кружок, секция, словом, любое общество, объединяющее людей со схожими интересами и доброжелательно относящихся друг к другу.</w:t>
      </w:r>
    </w:p>
    <w:p w:rsidR="005049FB" w:rsidRPr="005049FB" w:rsidRDefault="005049FB" w:rsidP="005049FB">
      <w:pPr>
        <w:pStyle w:val="a3"/>
        <w:spacing w:before="0" w:beforeAutospacing="0" w:after="0" w:afterAutospacing="0"/>
        <w:jc w:val="both"/>
        <w:rPr>
          <w:color w:val="000000"/>
          <w:sz w:val="22"/>
          <w:szCs w:val="22"/>
        </w:rPr>
      </w:pPr>
      <w:r w:rsidRPr="005049FB">
        <w:rPr>
          <w:color w:val="000000"/>
          <w:sz w:val="22"/>
          <w:szCs w:val="22"/>
        </w:rPr>
        <w:t xml:space="preserve">Задача родителей – не только поддержать ребенка, попавшего в непростую ситуацию, но и научить его взаимодействовать с окружающими. Не надо пытаться полностью оградить ребенка от отрицательных переживаний. В повседневной жизни избежать гнева, обид или столкновения с жестокостью невозможно. </w:t>
      </w:r>
      <w:proofErr w:type="gramStart"/>
      <w:r w:rsidRPr="005049FB">
        <w:rPr>
          <w:color w:val="000000"/>
          <w:sz w:val="22"/>
          <w:szCs w:val="22"/>
        </w:rPr>
        <w:t xml:space="preserve">Важно научить детей противостоять агрессорам, не уподобляясь им. Ребенок должен уметь сказать «нет», не поддаваться на провокации товарищей, с юмором </w:t>
      </w:r>
      <w:r w:rsidRPr="005049FB">
        <w:rPr>
          <w:color w:val="000000"/>
          <w:sz w:val="22"/>
          <w:szCs w:val="22"/>
        </w:rPr>
        <w:lastRenderedPageBreak/>
        <w:t>относиться к неудачам, знать, что в свои проблемы иногда правильнее посвятить взрослых, чем разбираться самостоятельно, и быть уверенным, что родные не отмахнутся от него, а помогут и поддержат в трудную минуту.                                                                                                                                                                              </w:t>
      </w:r>
      <w:proofErr w:type="gramEnd"/>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Проблема отвергаемых детей – это палка о двух концах. Никому из родителей не хочется, чтобы их ребенок стал жертвой, подвергался нападкам и травле со стороны окружающих. И в то же время вряд ли кто-нибудь захочет, чтобы его ребенок был инициатором травли другого.</w:t>
      </w:r>
    </w:p>
    <w:p w:rsidR="005049FB" w:rsidRPr="005049FB" w:rsidRDefault="005049FB" w:rsidP="005049FB">
      <w:pPr>
        <w:pStyle w:val="a3"/>
        <w:spacing w:before="0" w:beforeAutospacing="0" w:after="0" w:afterAutospacing="0"/>
        <w:jc w:val="both"/>
        <w:rPr>
          <w:color w:val="000000"/>
          <w:sz w:val="22"/>
          <w:szCs w:val="22"/>
        </w:rPr>
      </w:pPr>
      <w:r w:rsidRPr="005049FB">
        <w:rPr>
          <w:color w:val="000000"/>
          <w:sz w:val="22"/>
          <w:szCs w:val="22"/>
        </w:rPr>
        <w:t>Работать с родителями детей-зачинщиков или детей-преследователей непросто. Не каждый родитель может признать, что его ласковый, добрый ребенок может получать удовольствие, унижая сверстника.</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 xml:space="preserve">Дети склонны объединяться </w:t>
      </w:r>
      <w:proofErr w:type="gramStart"/>
      <w:r w:rsidRPr="005049FB">
        <w:rPr>
          <w:color w:val="000000"/>
          <w:sz w:val="22"/>
          <w:szCs w:val="22"/>
        </w:rPr>
        <w:t>против</w:t>
      </w:r>
      <w:proofErr w:type="gramEnd"/>
      <w:r w:rsidRPr="005049FB">
        <w:rPr>
          <w:color w:val="000000"/>
          <w:sz w:val="22"/>
          <w:szCs w:val="22"/>
        </w:rPr>
        <w:t xml:space="preserve"> </w:t>
      </w:r>
      <w:proofErr w:type="gramStart"/>
      <w:r w:rsidRPr="005049FB">
        <w:rPr>
          <w:color w:val="000000"/>
          <w:sz w:val="22"/>
          <w:szCs w:val="22"/>
        </w:rPr>
        <w:t>чем-то</w:t>
      </w:r>
      <w:proofErr w:type="gramEnd"/>
      <w:r w:rsidRPr="005049FB">
        <w:rPr>
          <w:color w:val="000000"/>
          <w:sz w:val="22"/>
          <w:szCs w:val="22"/>
        </w:rPr>
        <w:t xml:space="preserve"> не угодившего им сверстника. Это называется «дружить против кого-то». Родителей расстраивает, что их ребенок поддается всеобщему настроению и совершает неблаговидные поступки. В этом случае им следует постараться объяснить ребенку, как его поведение выглядит со стороны, заставить его задуматься о чувствах жертвы. Стремящемуся к самостоятельности ребенку можно сказать, что в данной ситуации он ведет себя как мячик – куда </w:t>
      </w:r>
      <w:proofErr w:type="gramStart"/>
      <w:r w:rsidRPr="005049FB">
        <w:rPr>
          <w:color w:val="000000"/>
          <w:sz w:val="22"/>
          <w:szCs w:val="22"/>
        </w:rPr>
        <w:t>пнули</w:t>
      </w:r>
      <w:proofErr w:type="gramEnd"/>
      <w:r w:rsidRPr="005049FB">
        <w:rPr>
          <w:color w:val="000000"/>
          <w:sz w:val="22"/>
          <w:szCs w:val="22"/>
        </w:rPr>
        <w:t>, туда и покатился. Никакого проявления собственной воли. А вообще умение противостоять коллективу приходит не сразу. Но именно давая возможность проанализировать собственное поведение, можно приблизить момент, когда ребенок перестанет поддаваться влиянию окружающих.</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Надо объяснять ребенку, что недопустимо обзывать других, смеяться над ними – пусть поставит себя на их место. Надо учить ребенка считаться с мнением окружающих, находить компромиссы.</w:t>
      </w:r>
    </w:p>
    <w:p w:rsidR="005049FB" w:rsidRPr="005049FB" w:rsidRDefault="005049FB" w:rsidP="005049FB">
      <w:pPr>
        <w:pStyle w:val="a3"/>
        <w:spacing w:before="0" w:beforeAutospacing="0" w:after="0" w:afterAutospacing="0"/>
        <w:jc w:val="both"/>
        <w:rPr>
          <w:color w:val="000000"/>
          <w:sz w:val="22"/>
          <w:szCs w:val="22"/>
        </w:rPr>
      </w:pPr>
      <w:r w:rsidRPr="005049FB">
        <w:rPr>
          <w:color w:val="000000"/>
          <w:sz w:val="22"/>
          <w:szCs w:val="22"/>
        </w:rPr>
        <w:t>Если пострадавший родителям несимпатичен, не стоит «подливать масла в огонь», обсуждая это с ребенком. В конце концов, ребенок должен учиться терпимости и уживчивости.</w:t>
      </w:r>
    </w:p>
    <w:p w:rsidR="005049FB" w:rsidRPr="005049FB" w:rsidRDefault="005049FB" w:rsidP="005049FB">
      <w:pPr>
        <w:pStyle w:val="a3"/>
        <w:spacing w:before="0" w:beforeAutospacing="0" w:after="0" w:afterAutospacing="0"/>
        <w:jc w:val="both"/>
        <w:rPr>
          <w:color w:val="000000"/>
          <w:sz w:val="22"/>
          <w:szCs w:val="22"/>
        </w:rPr>
      </w:pPr>
      <w:r w:rsidRPr="005049FB">
        <w:rPr>
          <w:color w:val="000000"/>
          <w:sz w:val="22"/>
          <w:szCs w:val="22"/>
        </w:rPr>
        <w:t>В разговорах с ребенком или в его присутствии не следует давать оценки другим родителям, детям, учителям.</w:t>
      </w:r>
    </w:p>
    <w:p w:rsidR="005049FB" w:rsidRPr="005049FB" w:rsidRDefault="005049FB" w:rsidP="005049FB">
      <w:pPr>
        <w:pStyle w:val="a3"/>
        <w:spacing w:before="0" w:beforeAutospacing="0" w:after="0" w:afterAutospacing="0"/>
        <w:jc w:val="center"/>
        <w:rPr>
          <w:color w:val="000000"/>
          <w:sz w:val="22"/>
          <w:szCs w:val="22"/>
        </w:rPr>
      </w:pPr>
      <w:r w:rsidRPr="005049FB">
        <w:rPr>
          <w:rStyle w:val="a4"/>
          <w:color w:val="FF0000"/>
          <w:sz w:val="22"/>
          <w:szCs w:val="22"/>
        </w:rPr>
        <w:t>Как себя вести?</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Во-первых, оставьте выбор за ребенком.</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 xml:space="preserve">Ни в коем случае нельзя требовать разрыва не устраивающих вас отношений: подростки всегда крайне остро реагируют на ультиматумы и "притеснение их свобод". Если вы будете нарочито фыркать при одном только упоминании имени злополучной подружки, вы </w:t>
      </w:r>
      <w:proofErr w:type="gramStart"/>
      <w:r w:rsidRPr="005049FB">
        <w:rPr>
          <w:color w:val="000000"/>
          <w:sz w:val="22"/>
          <w:szCs w:val="22"/>
        </w:rPr>
        <w:t>добьетесь</w:t>
      </w:r>
      <w:proofErr w:type="gramEnd"/>
      <w:r w:rsidRPr="005049FB">
        <w:rPr>
          <w:color w:val="000000"/>
          <w:sz w:val="22"/>
          <w:szCs w:val="22"/>
        </w:rPr>
        <w:t xml:space="preserve"> лишь обратного: ведь вы посягнули на святое. "Воюя" с чадом, вы перемещаетесь в стан "врагов", против которых как раз и дружат с новыми друзьями. Покажите, что выбор дитя вам не нравится, но он остается за ним. Сознание родительского доверия снимает с глаз пелену, и подросток может оценить реальную ситуацию. Давление же — напротив, подталкивает его к оппозиции и провоцирует к сохранению "Статус-кво".</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 xml:space="preserve">Если вы все же не можете "усидеть, сложа руки", и вам хочется как-то повлиять на происходящее, нельзя "идти напролом". Приставать к 14-летнему </w:t>
      </w:r>
      <w:proofErr w:type="spellStart"/>
      <w:r w:rsidRPr="005049FB">
        <w:rPr>
          <w:color w:val="000000"/>
          <w:sz w:val="22"/>
          <w:szCs w:val="22"/>
        </w:rPr>
        <w:t>дитяте</w:t>
      </w:r>
      <w:proofErr w:type="spellEnd"/>
      <w:r w:rsidRPr="005049FB">
        <w:rPr>
          <w:color w:val="000000"/>
          <w:sz w:val="22"/>
          <w:szCs w:val="22"/>
        </w:rPr>
        <w:t xml:space="preserve"> с дотошными расспросами типа "Ну, вот объясни ты мне, ну вот что, что ты нашел в этом </w:t>
      </w:r>
      <w:proofErr w:type="spellStart"/>
      <w:r w:rsidRPr="005049FB">
        <w:rPr>
          <w:color w:val="000000"/>
          <w:sz w:val="22"/>
          <w:szCs w:val="22"/>
        </w:rPr>
        <w:t>Гендосе</w:t>
      </w:r>
      <w:proofErr w:type="spellEnd"/>
      <w:r w:rsidRPr="005049FB">
        <w:rPr>
          <w:color w:val="000000"/>
          <w:sz w:val="22"/>
          <w:szCs w:val="22"/>
        </w:rPr>
        <w:t xml:space="preserve">?!" — все равно, что привязаться </w:t>
      </w:r>
      <w:proofErr w:type="gramStart"/>
      <w:r w:rsidRPr="005049FB">
        <w:rPr>
          <w:color w:val="000000"/>
          <w:sz w:val="22"/>
          <w:szCs w:val="22"/>
        </w:rPr>
        <w:t>с</w:t>
      </w:r>
      <w:proofErr w:type="gramEnd"/>
      <w:r w:rsidRPr="005049FB">
        <w:rPr>
          <w:color w:val="000000"/>
          <w:sz w:val="22"/>
          <w:szCs w:val="22"/>
        </w:rPr>
        <w:t xml:space="preserve"> </w:t>
      </w:r>
      <w:proofErr w:type="gramStart"/>
      <w:r w:rsidRPr="005049FB">
        <w:rPr>
          <w:color w:val="000000"/>
          <w:sz w:val="22"/>
          <w:szCs w:val="22"/>
        </w:rPr>
        <w:t>англичанину</w:t>
      </w:r>
      <w:proofErr w:type="gramEnd"/>
      <w:r w:rsidRPr="005049FB">
        <w:rPr>
          <w:color w:val="000000"/>
          <w:sz w:val="22"/>
          <w:szCs w:val="22"/>
        </w:rPr>
        <w:t xml:space="preserve"> с просьбой объяснить вам, с какой такой радости английские петухи кричат именно "</w:t>
      </w:r>
      <w:proofErr w:type="spellStart"/>
      <w:r w:rsidRPr="005049FB">
        <w:rPr>
          <w:color w:val="000000"/>
          <w:sz w:val="22"/>
          <w:szCs w:val="22"/>
        </w:rPr>
        <w:t>Коки-дудл-ду</w:t>
      </w:r>
      <w:proofErr w:type="spellEnd"/>
      <w:r w:rsidRPr="005049FB">
        <w:rPr>
          <w:color w:val="000000"/>
          <w:sz w:val="22"/>
          <w:szCs w:val="22"/>
        </w:rPr>
        <w:t>".</w:t>
      </w:r>
    </w:p>
    <w:p w:rsidR="005049FB" w:rsidRPr="005049FB" w:rsidRDefault="005049FB" w:rsidP="008C0D9D">
      <w:pPr>
        <w:pStyle w:val="a3"/>
        <w:spacing w:before="0" w:beforeAutospacing="0" w:after="0" w:afterAutospacing="0"/>
        <w:ind w:firstLine="708"/>
        <w:jc w:val="both"/>
        <w:rPr>
          <w:color w:val="000000"/>
          <w:sz w:val="22"/>
          <w:szCs w:val="22"/>
        </w:rPr>
      </w:pPr>
      <w:r w:rsidRPr="005049FB">
        <w:rPr>
          <w:color w:val="000000"/>
          <w:sz w:val="22"/>
          <w:szCs w:val="22"/>
        </w:rPr>
        <w:t xml:space="preserve">Подумайте, </w:t>
      </w:r>
      <w:proofErr w:type="gramStart"/>
      <w:r w:rsidRPr="005049FB">
        <w:rPr>
          <w:color w:val="000000"/>
          <w:sz w:val="22"/>
          <w:szCs w:val="22"/>
        </w:rPr>
        <w:t>антитезис</w:t>
      </w:r>
      <w:proofErr w:type="gramEnd"/>
      <w:r w:rsidRPr="005049FB">
        <w:rPr>
          <w:color w:val="000000"/>
          <w:sz w:val="22"/>
          <w:szCs w:val="22"/>
        </w:rPr>
        <w:t xml:space="preserve"> какого рода вы могли бы предложить чаду? Вместо прямого "развенчания" вульгарных зеленых локонов можно вместе с дочкой начать изучать, допустим, журналы причесок и мод. Посвятить её в основы правил макияжа, подарить ей что-то из своей косметики или — купить свою. В игре в пробки, кстати (включая все её аналоги), основным "моментом крутизны" является меткость игроков. Тот, кто разбивает кон с первого раза, выигрывает и забирает всё. Дитя может не отдавать себе в этом отчета, но вы в силах помочь ему. Вместо швыряния куском свинца в сложенный из пробок столбик в компании сомнительных приятелей, можно ходить с папой в тир или — заниматься стрельбой из лука в спортивной секции.</w:t>
      </w:r>
    </w:p>
    <w:p w:rsidR="005049FB" w:rsidRPr="005049FB" w:rsidRDefault="005049FB" w:rsidP="005049FB">
      <w:pPr>
        <w:pStyle w:val="a3"/>
        <w:spacing w:before="0" w:beforeAutospacing="0" w:after="0" w:afterAutospacing="0"/>
        <w:jc w:val="center"/>
        <w:rPr>
          <w:color w:val="000000"/>
          <w:sz w:val="22"/>
          <w:szCs w:val="22"/>
        </w:rPr>
      </w:pPr>
      <w:r w:rsidRPr="005049FB">
        <w:rPr>
          <w:rStyle w:val="a4"/>
          <w:color w:val="800000"/>
          <w:sz w:val="22"/>
          <w:szCs w:val="22"/>
        </w:rPr>
        <w:t>Если вам никогда не нравятся друзья ваших детей, ...</w:t>
      </w:r>
    </w:p>
    <w:p w:rsidR="005049FB" w:rsidRPr="005049FB" w:rsidRDefault="005049FB" w:rsidP="008C0D9D">
      <w:pPr>
        <w:pStyle w:val="a3"/>
        <w:spacing w:before="225" w:beforeAutospacing="0" w:after="225" w:afterAutospacing="0"/>
        <w:ind w:firstLine="708"/>
        <w:jc w:val="both"/>
        <w:rPr>
          <w:color w:val="000000"/>
          <w:sz w:val="22"/>
          <w:szCs w:val="22"/>
        </w:rPr>
      </w:pPr>
      <w:r w:rsidRPr="005049FB">
        <w:rPr>
          <w:color w:val="000000"/>
          <w:sz w:val="22"/>
          <w:szCs w:val="22"/>
        </w:rPr>
        <w:t xml:space="preserve">...то проблема в вас. Думаю, нужно спросить себя, почему это происходит. Неужели ваш ребенок — такой бестолковый, что вечно выбирает себе никчемных товарищей? Почему у вас вошло в привычку отвергать то, что важно для него? Почему вас так увлекает война против его кумиров? Вам доставляет удовольствие такого рода самоутверждение или это — просто страх одиночества? Вам неприятно, что еще кто-то кроме вас имеет </w:t>
      </w:r>
      <w:proofErr w:type="gramStart"/>
      <w:r w:rsidRPr="005049FB">
        <w:rPr>
          <w:color w:val="000000"/>
          <w:sz w:val="22"/>
          <w:szCs w:val="22"/>
        </w:rPr>
        <w:t>на</w:t>
      </w:r>
      <w:proofErr w:type="gramEnd"/>
      <w:r w:rsidRPr="005049FB">
        <w:rPr>
          <w:color w:val="000000"/>
          <w:sz w:val="22"/>
          <w:szCs w:val="22"/>
        </w:rPr>
        <w:t xml:space="preserve"> </w:t>
      </w:r>
      <w:proofErr w:type="gramStart"/>
      <w:r w:rsidRPr="005049FB">
        <w:rPr>
          <w:color w:val="000000"/>
          <w:sz w:val="22"/>
          <w:szCs w:val="22"/>
        </w:rPr>
        <w:t>отпрыска</w:t>
      </w:r>
      <w:proofErr w:type="gramEnd"/>
      <w:r w:rsidRPr="005049FB">
        <w:rPr>
          <w:color w:val="000000"/>
          <w:sz w:val="22"/>
          <w:szCs w:val="22"/>
        </w:rPr>
        <w:t xml:space="preserve"> влияние?</w:t>
      </w:r>
    </w:p>
    <w:p w:rsidR="005049FB" w:rsidRPr="005049FB" w:rsidRDefault="005049FB" w:rsidP="008C0D9D">
      <w:pPr>
        <w:pStyle w:val="a3"/>
        <w:spacing w:before="225" w:beforeAutospacing="0" w:after="225" w:afterAutospacing="0"/>
        <w:ind w:firstLine="708"/>
        <w:jc w:val="both"/>
        <w:rPr>
          <w:color w:val="000000"/>
          <w:sz w:val="22"/>
          <w:szCs w:val="22"/>
        </w:rPr>
      </w:pPr>
      <w:proofErr w:type="gramStart"/>
      <w:r w:rsidRPr="005049FB">
        <w:rPr>
          <w:color w:val="000000"/>
          <w:sz w:val="22"/>
          <w:szCs w:val="22"/>
        </w:rPr>
        <w:lastRenderedPageBreak/>
        <w:t>Дополнительный тревожный симптом — если вам также не нравятся музыка, которую слушают ваши дети, книги, которые они читают, фильмы, которые они смотрят и тот плакат с изображением лохматого гитариста, который висит у сына над столом.</w:t>
      </w:r>
      <w:proofErr w:type="gramEnd"/>
      <w:r w:rsidRPr="005049FB">
        <w:rPr>
          <w:color w:val="000000"/>
          <w:sz w:val="22"/>
          <w:szCs w:val="22"/>
        </w:rPr>
        <w:t xml:space="preserve"> Ревность — чувство понятное, но бесполезное и непрактичное, а политика "разделяй и властвуй" в жизни обычно никаких дивидендов не приносит. Получаются "Пирровы победы", которые праздновать некому и не с кем. Посмотрите на ситуацию с другой точки зрения. Нападая на приятелей сына или дочери, вы обедняете их жизнь, чтобы образовавшуюся пустоту вновь заполнить собой. Подумайте, а не может ли ребенок обогатить вашу жизнь, если вы увидите его друзей, как своих собственных? В конце концов, в каком-то смысле это так и есть, ведь вы должны быть заинтересованы не в том, чтобы чадо вечно принадлежало вам, а в том, чтобы оно (чадо) было счастливо. Дружба, начавшаяся, когда нам было 15, вполне может продлиться долгие годы. Учтите: друзья ваших подрастающих детей, это всерьез потому, что это — их жизнь. Но — это еще и ваша жизнь, если вы собираетесь жить долго.</w:t>
      </w:r>
    </w:p>
    <w:p w:rsidR="00C8290F" w:rsidRDefault="005049FB" w:rsidP="008C0D9D">
      <w:pPr>
        <w:pStyle w:val="a3"/>
        <w:spacing w:before="225" w:beforeAutospacing="0" w:after="225" w:afterAutospacing="0"/>
        <w:ind w:firstLine="708"/>
        <w:jc w:val="both"/>
      </w:pPr>
      <w:r w:rsidRPr="005049FB">
        <w:rPr>
          <w:color w:val="000000"/>
          <w:sz w:val="22"/>
          <w:szCs w:val="22"/>
        </w:rPr>
        <w:t xml:space="preserve">Здесь можно пойти чуть дальше. Желание отвергать собственные выборы детей — это символ нашего неосознанного желания навсегда оставить их в детстве. А наука принимать друзей наших детей и любить их — это часть науки принимать взросление наших детей. А, принимая взросление детей, мы вынуждены в очередной раз смириться с мыслью, что время не остановить. Это, безусловно, может показаться печальным, но ведь эликсир вечной молодости все равно еще не создан. Так пусть у чада будет </w:t>
      </w:r>
      <w:proofErr w:type="gramStart"/>
      <w:r w:rsidRPr="005049FB">
        <w:rPr>
          <w:color w:val="000000"/>
          <w:sz w:val="22"/>
          <w:szCs w:val="22"/>
        </w:rPr>
        <w:t>побольше</w:t>
      </w:r>
      <w:proofErr w:type="gramEnd"/>
      <w:r w:rsidRPr="005049FB">
        <w:rPr>
          <w:color w:val="000000"/>
          <w:sz w:val="22"/>
          <w:szCs w:val="22"/>
        </w:rPr>
        <w:t xml:space="preserve"> приятелей!</w:t>
      </w:r>
    </w:p>
    <w:sectPr w:rsidR="00C8290F" w:rsidSect="00C82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49FB"/>
    <w:rsid w:val="005049FB"/>
    <w:rsid w:val="008C0D9D"/>
    <w:rsid w:val="00C82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9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49FB"/>
    <w:rPr>
      <w:b/>
      <w:bCs/>
    </w:rPr>
  </w:style>
  <w:style w:type="character" w:styleId="a5">
    <w:name w:val="Emphasis"/>
    <w:basedOn w:val="a0"/>
    <w:uiPriority w:val="20"/>
    <w:qFormat/>
    <w:rsid w:val="005049FB"/>
    <w:rPr>
      <w:i/>
      <w:iCs/>
    </w:rPr>
  </w:style>
  <w:style w:type="paragraph" w:styleId="a6">
    <w:name w:val="Balloon Text"/>
    <w:basedOn w:val="a"/>
    <w:link w:val="a7"/>
    <w:uiPriority w:val="99"/>
    <w:semiHidden/>
    <w:unhideWhenUsed/>
    <w:rsid w:val="005049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4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25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2025</Words>
  <Characters>11543</Characters>
  <Application>Microsoft Office Word</Application>
  <DocSecurity>0</DocSecurity>
  <Lines>96</Lines>
  <Paragraphs>27</Paragraphs>
  <ScaleCrop>false</ScaleCrop>
  <Company>Reanimator Extreme Edition</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2020-03-20T07:41:00Z</cp:lastPrinted>
  <dcterms:created xsi:type="dcterms:W3CDTF">2020-03-20T07:36:00Z</dcterms:created>
  <dcterms:modified xsi:type="dcterms:W3CDTF">2021-10-20T10:28:00Z</dcterms:modified>
</cp:coreProperties>
</file>