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jc w:val="center"/>
        <w:rPr>
          <w:szCs w:val="24"/>
        </w:rPr>
      </w:pPr>
      <w:r>
        <w:rPr>
          <w:szCs w:val="24"/>
        </w:rPr>
        <w:t>государственное бюджетное общеобразовательное учреждение Самарской области основная общеобразовательная школа № 11 города Новокуйбышевска</w:t>
      </w:r>
    </w:p>
    <w:p>
      <w:pPr>
        <w:pStyle w:val="4"/>
        <w:spacing w:line="240" w:lineRule="auto"/>
        <w:jc w:val="center"/>
        <w:rPr>
          <w:szCs w:val="24"/>
        </w:rPr>
      </w:pPr>
      <w:r>
        <w:rPr>
          <w:szCs w:val="24"/>
        </w:rPr>
        <w:t xml:space="preserve">городского округа Новокуйбышевск Самарской области </w:t>
      </w:r>
    </w:p>
    <w:p>
      <w:pPr>
        <w:pStyle w:val="4"/>
        <w:spacing w:line="240" w:lineRule="auto"/>
        <w:jc w:val="center"/>
        <w:rPr>
          <w:szCs w:val="24"/>
        </w:rPr>
      </w:pPr>
      <w:r>
        <w:rPr>
          <w:szCs w:val="24"/>
        </w:rPr>
        <w:t>структурное подразделение «Детский сад «Надежда»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Консультация для родителей 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«Рекомендации родителям выпускников на летний период»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 Осипова Н.В.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/>
    <w:p>
      <w:pPr>
        <w:pStyle w:val="5"/>
        <w:shd w:val="clear" w:color="auto" w:fill="FFFFFF"/>
        <w:spacing w:beforeAutospacing="0" w:afterAutospacing="0" w:line="10" w:lineRule="atLeast"/>
        <w:ind w:firstLine="56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Рекомендации для родителей</w:t>
      </w:r>
    </w:p>
    <w:p>
      <w:pPr>
        <w:pStyle w:val="5"/>
        <w:shd w:val="clear" w:color="auto" w:fill="FFFFFF"/>
        <w:spacing w:beforeAutospacing="0" w:afterAutospacing="0" w:line="10" w:lineRule="atLeast"/>
        <w:ind w:firstLine="56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(на летний период для занятий с детьми перед школой)</w:t>
      </w:r>
    </w:p>
    <w:p>
      <w:pPr>
        <w:pStyle w:val="5"/>
        <w:shd w:val="clear" w:color="auto" w:fill="FFFFFF"/>
        <w:spacing w:beforeAutospacing="0" w:afterAutospacing="0" w:line="10" w:lineRule="atLeast"/>
        <w:ind w:firstLine="5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Лето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– это время отдыха и веселья. Все занятия закончены, и многие родители думают – «Пускай дети отдохнут, ведь впереди у них трудный период». Но не стоит забывать, что лето пройдет быстро и наступит осень, когда дети отправятся в школу. Это новый этап в жизни каждого ребенка. Много интересного и трудного ожидает будущих первоклассников. В этот период дети становятся более нервные и раздражительные. Они остро переживают переход из детского сада в школу. У них появляется комплекс неполноценности и неуверенности. Большинство детей думают, что у них что-то может не получиться или они чего-то не знают. Ваша задача, дорогие родители, максимально помочь детям преодолеть страх и неуверенность. В этом вам помогут наши рекомендации.</w:t>
      </w:r>
    </w:p>
    <w:p>
      <w:pPr>
        <w:pStyle w:val="5"/>
        <w:shd w:val="clear" w:color="auto" w:fill="FFFFFF"/>
        <w:spacing w:beforeAutospacing="0" w:afterAutospacing="0" w:line="10" w:lineRule="atLeast"/>
        <w:ind w:firstLine="5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Лето – это самый сложный период эмоциональной и моральной подготовки будущих школьников. Наряду с этим, важно не «растерять» те знания, которые были получены в течение учебного года. Необходимо регулярно повторять и закреплять пройденный материал. Это можно сделать с помощью следующих игр и упражнений.</w:t>
      </w:r>
    </w:p>
    <w:p>
      <w:pPr>
        <w:pStyle w:val="5"/>
        <w:shd w:val="clear" w:color="auto" w:fill="FFFFFF"/>
        <w:spacing w:beforeAutospacing="0" w:afterAutospacing="0" w:line="10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I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. Закрепление образа букв.</w:t>
      </w:r>
    </w:p>
    <w:p>
      <w:pPr>
        <w:pStyle w:val="5"/>
        <w:shd w:val="clear" w:color="auto" w:fill="FFFFFF"/>
        <w:spacing w:beforeAutospacing="0" w:afterAutospacing="0" w:line="10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1. Покажи, пожалуйста, букву А (У, Ю, П, О, Д, Т и др.)</w:t>
      </w:r>
    </w:p>
    <w:p>
      <w:pPr>
        <w:pStyle w:val="5"/>
        <w:shd w:val="clear" w:color="auto" w:fill="FFFFFF"/>
        <w:spacing w:beforeAutospacing="0" w:afterAutospacing="0" w:line="10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 Выложи из спичек (палочек, фишек) букву М (В, Ы, К, Н, Г, Ш и др.)</w:t>
      </w:r>
    </w:p>
    <w:p>
      <w:pPr>
        <w:pStyle w:val="5"/>
        <w:shd w:val="clear" w:color="auto" w:fill="FFFFFF"/>
        <w:spacing w:beforeAutospacing="0" w:afterAutospacing="0" w:line="10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3. Допиши букву и назови её</w:t>
      </w:r>
    </w:p>
    <w:p>
      <w:pPr>
        <w:pStyle w:val="5"/>
        <w:shd w:val="clear" w:color="auto" w:fill="FFFFFF"/>
        <w:spacing w:beforeAutospacing="0" w:afterAutospacing="0" w:line="10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4. Допиши букву и прочитай слово</w:t>
      </w:r>
    </w:p>
    <w:p>
      <w:pPr>
        <w:pStyle w:val="5"/>
        <w:shd w:val="clear" w:color="auto" w:fill="FFFFFF"/>
        <w:spacing w:beforeAutospacing="0" w:afterAutospacing="0" w:line="10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5. Найди правильно написанную букву</w:t>
      </w:r>
    </w:p>
    <w:p>
      <w:pPr>
        <w:pStyle w:val="5"/>
        <w:shd w:val="clear" w:color="auto" w:fill="FFFFFF"/>
        <w:spacing w:beforeAutospacing="0" w:afterAutospacing="0" w:line="10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6. Найди правильно написанные буквы, выпиши их по порядку и прочитай слово</w:t>
      </w:r>
    </w:p>
    <w:p>
      <w:pPr>
        <w:pStyle w:val="5"/>
        <w:shd w:val="clear" w:color="auto" w:fill="FFFFFF"/>
        <w:spacing w:beforeAutospacing="0" w:afterAutospacing="0" w:line="10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II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. Развитие звукового анализа и синтеза. Определение позиции звука в слове. Дифференциация твердых и мягких звуков.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1. Придумай слово со звуком [М] в начале слова (молоко, мама, мука, мышка).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 Давай поиграем, кто знает больше слов на звук [К]. Одно слово называешь ты, а одно я, потом снова ты и снова я и т. д. Кто назовет последнее слово, тот и победил.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3. Я буду называть слова, а ты определи, где находится звук [Т]: в начале, середине или конце слова. (Тумба, кот, ток, соты, вата и др.)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4. Сначала назови слова со звуком [Р], а потом со звуком [РЬ].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5. Игра «Поймай звук». Я буду «кидать» тебе звуки, а ты лови их и соединяй в слова: л – у – к, п – о – л, в – о – л - к, с – т – у – л, к – о – ш – к – а и др.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6. Составь слово из букв: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о а с; с н о; р к у а; а а в з; и др.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7. Напиши печатными буквами слова: лук, вода, сок, книга, ручка, паста, малина, тарелка и др.</w:t>
      </w:r>
    </w:p>
    <w:p>
      <w:pPr>
        <w:pStyle w:val="5"/>
        <w:shd w:val="clear" w:color="auto" w:fill="FFFFFF"/>
        <w:spacing w:beforeAutospacing="0" w:afterAutospacing="0" w:line="10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II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. Речеразвивающие словесные игры для развития процессов обобщения, классификации, согласования числительных с существительными, прилагательных с существительными, подбор антонимов, синонимов, образование существительных с уменьшительно – ласкательными суффиксами, образование относительных и притяжательных прилагательных от существительных</w:t>
      </w: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1. Игра с мячом «Я знаю пять имен (названий)…»</w:t>
      </w:r>
      <w:r>
        <w:rPr>
          <w:color w:val="000000"/>
          <w:sz w:val="28"/>
          <w:szCs w:val="28"/>
          <w:shd w:val="clear" w:color="auto" w:fill="FFFFFF"/>
          <w:lang w:val="ru-RU"/>
        </w:rPr>
        <w:t>, (мальчиков: Илья, Ваня, Дима, Вова, Саша; деревьев: дуб, липа, осина, клен, береза; цветов: астра, роза, ромашка, лилия, георгин; и тд.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2. Игра «Скажи наоборот».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(Легкая сумка – тяжелая сумка, плохая кошка – хорошая кошка, длинные волосы – короткие волосы, мокрая одежда – сухая одежда, и т. д.)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Обратите внимание, чтобы ребенок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u w:val="single"/>
          <w:shd w:val="clear" w:color="auto" w:fill="FFFFFF"/>
          <w:lang w:val="ru-RU"/>
        </w:rPr>
        <w:t>не употреблял частицу НЕ: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легкая – не легкая.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3. Игра «Один – много».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Вы говорите ребенку один предмет, а он много (одна книга – много книг, один горшок – много …, одна белка – много …, один заяц – много … и др.)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4. Игра «Один, два, пять».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Вы говорите ребенку один предмет, а он два и пять этих же предметов. (Одно яблоко – два яблока, пять яблок; одна груша – две груши, пять груш, один стул – два стула, пять стульев и т. д.)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5. Игра «Назови ласково».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Вы называете предмет, а ребенок называет этот же предмет ласково. (Стул – стульчик, книга – книжечка, полка - …, юбка - … и т. д.)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6. Игра «Кто у кого».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Вы называете животное, а ребенок его детеныша. (У кошки – котенок, у свиньи – поросята, у овцы - …, у курицы - …, у лошади - … и др.)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7. Игра «Что из чего»</w:t>
      </w:r>
      <w:r>
        <w:rPr>
          <w:color w:val="000000"/>
          <w:sz w:val="28"/>
          <w:szCs w:val="28"/>
          <w:shd w:val="clear" w:color="auto" w:fill="FFFFFF"/>
          <w:lang w:val="ru-RU"/>
        </w:rPr>
        <w:t>. Вы называете из чего изготовлен предмет, а ребенок называет какой он. (Стул из дерева – стул какой? – деревянный, стакан из стекла – стакан какой? – стеклянный, шапка из меха – шапка какая? - …, ложка из металла – ложка какая? - …и др.)</w:t>
      </w:r>
    </w:p>
    <w:p>
      <w:pPr>
        <w:pStyle w:val="5"/>
        <w:shd w:val="clear" w:color="auto" w:fill="FFFFFF"/>
        <w:spacing w:beforeAutospacing="0" w:afterAutospacing="0" w:line="10" w:lineRule="atLeast"/>
        <w:ind w:firstLine="28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8. Игра «Чей? Чья? Чьё?».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Вы называете часть кого-то или чего-то, а ребенок должен ответить на вопрос «чья?», «чьё?» или «чей?», образовывая прилагательное. (Хвост лисы – хвост чей? – лисий, ухо медведя – ухо чьё? – медвежье, яйцо курицы – яйцо чьё? – куриное, хобот слона – хобот чей? - …, сумка мама – сумка чья? - …, гнездо птицы – гнездо чьё? - … и др.)</w:t>
      </w:r>
    </w:p>
    <w:p>
      <w:pPr>
        <w:pStyle w:val="5"/>
        <w:shd w:val="clear" w:color="auto" w:fill="FFFFFF"/>
        <w:spacing w:beforeAutospacing="0" w:afterAutospacing="0" w:line="10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Внимание!</w:t>
      </w:r>
    </w:p>
    <w:p>
      <w:pPr>
        <w:pStyle w:val="5"/>
        <w:shd w:val="clear" w:color="auto" w:fill="FFFFFF"/>
        <w:spacing w:beforeAutospacing="0" w:afterAutospacing="0" w:line="10" w:lineRule="atLeast"/>
        <w:ind w:firstLine="4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Все слова и примеры необходимо брать из окружающей нас действительности, идете ли вы в магазин, гуляете ли или просто сидите дома. Если посмотреть вокруг, можно увидеть много интересных слов, с которыми можно манипулировать: словоизменять и словообразовывать.</w:t>
      </w:r>
    </w:p>
    <w:p>
      <w:pPr>
        <w:pStyle w:val="5"/>
        <w:shd w:val="clear" w:color="auto" w:fill="FFFFFF"/>
        <w:spacing w:beforeAutospacing="0" w:afterAutospacing="0" w:line="10" w:lineRule="atLeast"/>
        <w:ind w:firstLine="4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В летний период, немаловажным является подготовка руки ребенка к письму. Прежде, чем будущий школьник начнет красиво выписывать буквы, а затем соединять их в слоги и слова, необходимо подготовить руку к комфортному письму, чтобы он твердо, но легко держал ручку в руке, чтобы у ребенка не болели пальцы, и он испытывал наслаждение от процесса письма. Нижеприведенные упражнения помогут вашему ребенку разработать мышцы руки, добиться правильного расположения пальцев при написании букв и подготовить руку к безотрывному письму.</w:t>
      </w:r>
    </w:p>
    <w:p>
      <w:pPr>
        <w:pStyle w:val="5"/>
        <w:shd w:val="clear" w:color="auto" w:fill="FFFFFF"/>
        <w:spacing w:beforeAutospacing="0" w:afterAutospacing="0" w:line="10" w:lineRule="atLeast"/>
        <w:ind w:firstLine="4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1. Штриховка.</w:t>
      </w:r>
    </w:p>
    <w:p>
      <w:pPr>
        <w:pStyle w:val="5"/>
        <w:shd w:val="clear" w:color="auto" w:fill="FFFFFF"/>
        <w:spacing w:beforeAutospacing="0" w:afterAutospacing="0" w:line="10" w:lineRule="atLeast"/>
        <w:ind w:firstLine="4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 Работа с точками. Расположить точки в таком же порядке. Соединить точки, скопировать узор.</w:t>
      </w:r>
    </w:p>
    <w:p>
      <w:pPr>
        <w:pStyle w:val="5"/>
        <w:shd w:val="clear" w:color="auto" w:fill="FFFFFF"/>
        <w:spacing w:beforeAutospacing="0" w:afterAutospacing="0" w:line="10" w:lineRule="atLeast"/>
        <w:ind w:firstLine="4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3. Продолжи узор.</w:t>
      </w:r>
    </w:p>
    <w:p>
      <w:pPr>
        <w:pStyle w:val="5"/>
        <w:shd w:val="clear" w:color="auto" w:fill="FFFFFF"/>
        <w:spacing w:beforeAutospacing="0" w:afterAutospacing="0" w:line="10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Внимание! Уважаемые родители!</w:t>
      </w:r>
    </w:p>
    <w:p>
      <w:pPr>
        <w:pStyle w:val="5"/>
        <w:shd w:val="clear" w:color="auto" w:fill="FFFFFF"/>
        <w:spacing w:beforeAutospacing="0" w:afterAutospacing="0" w:line="10" w:lineRule="atLeast"/>
        <w:ind w:firstLine="4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Не надо заставлять вашего ребенка заниматься. Не забывайте, что детство – это самый лучший период в жизни каждого человека. Это время игры. Дайте вашим детям поиграть и насладиться игрой. Ваша задача состоит в том, чтобы сохранить интерес к школе, чтобы они стремились и хотели познать что-то новое. Все предложенные выше игры и упражнения можно включать в совместную деятельность. Не следует говорить ребенку «Давай заниматься», необходимо предложить ему поиграть с вами, например, в игру «Поймай звук» или «Я знаю пять имен…», или «Что из чего?» и др. Или можно показать ребенку то, что вы нарисовали и попросить его нарисовать так же или продолжить ваш узор.</w:t>
      </w:r>
    </w:p>
    <w:p>
      <w:pPr>
        <w:pStyle w:val="5"/>
        <w:shd w:val="clear" w:color="auto" w:fill="FFFFFF"/>
        <w:spacing w:beforeAutospacing="0" w:afterAutospacing="0" w:line="10" w:lineRule="atLeast"/>
        <w:ind w:firstLine="4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Хвалите, поддерживайте детей, создавайте ситуации успеха («не получилось сейчас, в следующий раз обязательно получиться»), контролируйте и исправляете речевые ошибки, просите повторить за вами правильно и тогда у вас и ваших детей всё получиться.</w:t>
      </w:r>
    </w:p>
    <w:p>
      <w:pPr>
        <w:pStyle w:val="5"/>
        <w:shd w:val="clear" w:color="auto" w:fill="FFFFFF"/>
        <w:spacing w:beforeAutospacing="0" w:afterAutospacing="0" w:line="10" w:lineRule="atLeast"/>
        <w:ind w:firstLine="4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Успеха Вам и вашим детям, уважаемые родители!</w:t>
      </w:r>
    </w:p>
    <w:p>
      <w:pPr>
        <w:jc w:val="both"/>
        <w:rPr>
          <w:sz w:val="18"/>
          <w:szCs w:val="18"/>
          <w:lang w:val="ru-RU"/>
        </w:rPr>
      </w:pPr>
    </w:p>
    <w:p>
      <w:pPr>
        <w:jc w:val="both"/>
        <w:rPr>
          <w:sz w:val="18"/>
          <w:szCs w:val="18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unhideWhenUsed/>
    <w:uiPriority w:val="0"/>
    <w:pPr>
      <w:spacing w:after="0" w:line="480" w:lineRule="auto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5">
    <w:name w:val="Normal (Web)"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2023-05-12T13:09:10Z</dcterms:created>
  <dc:creator>Учитель</dc:creator>
  <cp:lastModifiedBy>Учитель</cp:lastModifiedBy>
  <dcterms:modified xsi:type="dcterms:W3CDTF">2023-05-12T13:10:18Z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A3CDEC2450844F5B8775D5EB67FD7DBD</vt:lpwstr>
  </property>
</Properties>
</file>